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34"/>
          <w:szCs w:val="34"/>
        </w:rPr>
      </w:pPr>
      <w:bookmarkStart w:colFirst="0" w:colLast="0" w:name="_advl4bka0g80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FOR IMMEDIATE RELEASE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rPr/>
      </w:pPr>
      <w:bookmarkStart w:colFirst="0" w:colLast="0" w:name="_8ue5wm7geb4d" w:id="1"/>
      <w:bookmarkEnd w:id="1"/>
      <w:r w:rsidDel="00000000" w:rsidR="00000000" w:rsidRPr="00000000">
        <w:rPr>
          <w:b w:val="1"/>
          <w:rtl w:val="0"/>
        </w:rPr>
        <w:t xml:space="preserve">TITLE: </w:t>
      </w:r>
      <w:r w:rsidDel="00000000" w:rsidR="00000000" w:rsidRPr="00000000">
        <w:rPr>
          <w:b w:val="1"/>
          <w:rtl w:val="0"/>
        </w:rPr>
        <w:t xml:space="preserve">Silent Chamber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k74zyyj2pmrf" w:id="2"/>
      <w:bookmarkEnd w:id="2"/>
      <w:r w:rsidDel="00000000" w:rsidR="00000000" w:rsidRPr="00000000">
        <w:rPr>
          <w:b w:val="1"/>
          <w:sz w:val="26"/>
          <w:szCs w:val="26"/>
          <w:rtl w:val="0"/>
        </w:rPr>
        <w:t xml:space="preserve">SUMMARY: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Silent Chamber</w:t>
      </w:r>
      <w:r w:rsidDel="00000000" w:rsidR="00000000" w:rsidRPr="00000000">
        <w:rPr>
          <w:rtl w:val="0"/>
        </w:rPr>
        <w:t xml:space="preserve"> is a first-person psychological horror adventure about stealth, survival, and the search for lost relics hidden within nightmarish locations and ancient depths.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Players take on the role of </w:t>
      </w:r>
      <w:r w:rsidDel="00000000" w:rsidR="00000000" w:rsidRPr="00000000">
        <w:rPr>
          <w:b w:val="1"/>
          <w:rtl w:val="0"/>
        </w:rPr>
        <w:t xml:space="preserve">Kate</w:t>
      </w:r>
      <w:r w:rsidDel="00000000" w:rsidR="00000000" w:rsidRPr="00000000">
        <w:rPr>
          <w:rtl w:val="0"/>
        </w:rPr>
        <w:t xml:space="preserve">, a woman bound by a dark bargain that leads her into places no living soul should ever tread. In return for supernatural favors, Kate must recover </w:t>
      </w:r>
      <w:r w:rsidDel="00000000" w:rsidR="00000000" w:rsidRPr="00000000">
        <w:rPr>
          <w:b w:val="1"/>
          <w:rtl w:val="0"/>
        </w:rPr>
        <w:t xml:space="preserve">forbidden relics</w:t>
      </w:r>
      <w:r w:rsidDel="00000000" w:rsidR="00000000" w:rsidRPr="00000000">
        <w:rPr>
          <w:rtl w:val="0"/>
        </w:rPr>
        <w:t xml:space="preserve"> concealed within </w:t>
      </w:r>
      <w:r w:rsidDel="00000000" w:rsidR="00000000" w:rsidRPr="00000000">
        <w:rPr>
          <w:b w:val="1"/>
          <w:rtl w:val="0"/>
        </w:rPr>
        <w:t xml:space="preserve">abandoned estates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forgotten buildings</w:t>
      </w:r>
      <w:r w:rsidDel="00000000" w:rsidR="00000000" w:rsidRPr="00000000">
        <w:rPr>
          <w:rtl w:val="0"/>
        </w:rPr>
        <w:t xml:space="preserve">—each harboring an ancient magic sought by a </w:t>
      </w:r>
      <w:r w:rsidDel="00000000" w:rsidR="00000000" w:rsidRPr="00000000">
        <w:rPr>
          <w:b w:val="1"/>
          <w:rtl w:val="0"/>
        </w:rPr>
        <w:t xml:space="preserve">mysterious wizard</w:t>
      </w:r>
      <w:r w:rsidDel="00000000" w:rsidR="00000000" w:rsidRPr="00000000">
        <w:rPr>
          <w:rtl w:val="0"/>
        </w:rPr>
        <w:t xml:space="preserve"> whose true motives remain hidden.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Her journey descends into a </w:t>
      </w:r>
      <w:r w:rsidDel="00000000" w:rsidR="00000000" w:rsidRPr="00000000">
        <w:rPr>
          <w:b w:val="1"/>
          <w:rtl w:val="0"/>
        </w:rPr>
        <w:t xml:space="preserve">hellish underworld</w:t>
      </w:r>
      <w:r w:rsidDel="00000000" w:rsidR="00000000" w:rsidRPr="00000000">
        <w:rPr>
          <w:rtl w:val="0"/>
        </w:rPr>
        <w:t xml:space="preserve"> where reality fractures and something precious waits to be saved. But nothing there is what it seems, and no one returns from this place unchanged.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akmuhh9crbo0" w:id="3"/>
      <w:bookmarkEnd w:id="3"/>
      <w:r w:rsidDel="00000000" w:rsidR="00000000" w:rsidRPr="00000000">
        <w:rPr>
          <w:b w:val="1"/>
          <w:sz w:val="26"/>
          <w:szCs w:val="26"/>
          <w:rtl w:val="0"/>
        </w:rPr>
        <w:t xml:space="preserve">GAMEPLAY: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Explore haunted environments, uncover cryptic clues, and solve ritual-based puzzles.</w:t>
        <w:br w:type="textWrapping"/>
        <w:t xml:space="preserve"> Use silence and stealth to survive what hunts in the dark—every step, every breath, can give you away.</w:t>
        <w:br w:type="textWrapping"/>
        <w:t xml:space="preserve"> Collect relics, read forgotten journals, and uncover the dark histories of the places you explore and the beings that inhabit them.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acx9s4upcwhu" w:id="4"/>
      <w:bookmarkEnd w:id="4"/>
      <w:r w:rsidDel="00000000" w:rsidR="00000000" w:rsidRPr="00000000">
        <w:rPr>
          <w:b w:val="1"/>
          <w:sz w:val="26"/>
          <w:szCs w:val="26"/>
          <w:rtl w:val="0"/>
        </w:rPr>
        <w:t xml:space="preserve">WHAT AWAITS YOU: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Traverse oppressive environments steeped in decay, occult symbols, and forbidden rituals.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Encounter mysterious characters with hidden motives and unsettling truths.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Face demonic entities, ferocious monsters, and shapeshifting mimics lurking in the shadows.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Uncover rivalries between ancient wizards and the forces they once tried to control.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Experience a world suffused with dread and the lingering sense of being watched.</w:t>
        <w:br w:type="textWrapping"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kgsnn4lgk4sq" w:id="5"/>
      <w:bookmarkEnd w:id="5"/>
      <w:r w:rsidDel="00000000" w:rsidR="00000000" w:rsidRPr="00000000">
        <w:rPr>
          <w:b w:val="1"/>
          <w:sz w:val="26"/>
          <w:szCs w:val="26"/>
          <w:rtl w:val="0"/>
        </w:rPr>
        <w:t xml:space="preserve">SHORT DESCRIPTION: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 first-person psychological horror adventure where survival depends on silence and stealth.</w:t>
        <w:br w:type="textWrapping"/>
        <w:t xml:space="preserve"> Explore cursed places, uncover lost relics, and navigate a decaying underworld of ancient chambers.</w:t>
        <w:br w:type="textWrapping"/>
        <w:t xml:space="preserve"> Every step echoes, and fear has no exit.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6ueiexpto286" w:id="6"/>
      <w:bookmarkEnd w:id="6"/>
      <w:r w:rsidDel="00000000" w:rsidR="00000000" w:rsidRPr="00000000">
        <w:rPr>
          <w:b w:val="1"/>
          <w:sz w:val="26"/>
          <w:szCs w:val="26"/>
          <w:rtl w:val="0"/>
        </w:rPr>
        <w:t xml:space="preserve">KEY FEATURES: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• Stealth and sound-based survival — every step and breath can betray you.</w:t>
        <w:br w:type="textWrapping"/>
        <w:t xml:space="preserve"> • Solve ritual puzzles tied to ancient magic.</w:t>
        <w:br w:type="textWrapping"/>
        <w:t xml:space="preserve"> • Explore haunted estates and forgotten underground chambers.</w:t>
        <w:br w:type="textWrapping"/>
        <w:t xml:space="preserve"> • Discover branching endings shaped by your choices.</w:t>
        <w:br w:type="textWrapping"/>
        <w:t xml:space="preserve"> • Fully localized into 12 languages.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g7s3geuqfwhw" w:id="7"/>
      <w:bookmarkEnd w:id="7"/>
      <w:r w:rsidDel="00000000" w:rsidR="00000000" w:rsidRPr="00000000">
        <w:rPr>
          <w:b w:val="1"/>
          <w:sz w:val="26"/>
          <w:szCs w:val="26"/>
          <w:rtl w:val="0"/>
        </w:rPr>
        <w:t xml:space="preserve">AVAILABLE ON: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  <w:t xml:space="preserve">PC (Steam, Epic Games)</w:t>
        <w:br w:type="textWrapping"/>
        <w:t xml:space="preserve"> </w:t>
      </w:r>
      <w:r w:rsidDel="00000000" w:rsidR="00000000" w:rsidRPr="00000000">
        <w:rPr>
          <w:i w:val="1"/>
          <w:rtl w:val="0"/>
        </w:rPr>
        <w:t xml:space="preserve">Full release planned for Halloween 2026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vawdzd6h3gwa" w:id="8"/>
      <w:bookmarkEnd w:id="8"/>
      <w:r w:rsidDel="00000000" w:rsidR="00000000" w:rsidRPr="00000000">
        <w:rPr>
          <w:b w:val="1"/>
          <w:sz w:val="26"/>
          <w:szCs w:val="26"/>
          <w:rtl w:val="0"/>
        </w:rPr>
        <w:t xml:space="preserve">DEVELOPER: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Sumonux Games LLC</w:t>
      </w:r>
      <w:r w:rsidDel="00000000" w:rsidR="00000000" w:rsidRPr="00000000">
        <w:rPr>
          <w:rtl w:val="0"/>
        </w:rPr>
        <w:t xml:space="preserve"> — Independent studio based in Texas, USA.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i9t0b1w7bml9" w:id="9"/>
      <w:bookmarkEnd w:id="9"/>
      <w:r w:rsidDel="00000000" w:rsidR="00000000" w:rsidRPr="00000000">
        <w:rPr>
          <w:b w:val="1"/>
          <w:sz w:val="26"/>
          <w:szCs w:val="26"/>
          <w:rtl w:val="0"/>
        </w:rPr>
        <w:t xml:space="preserve">MEDIA CONTACT: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press@silentchamber.com</w:t>
        <w:br w:type="textWrapping"/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https://silentchamber.com/presskit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ilentchamber.com/presskit" TargetMode="External"/><Relationship Id="rId7" Type="http://schemas.openxmlformats.org/officeDocument/2006/relationships/hyperlink" Target="https://silentchamber.com/pressk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